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BC" w:rsidRDefault="00E871BC" w:rsidP="00E871BC">
      <w:pPr>
        <w:jc w:val="center"/>
      </w:pPr>
      <w:bookmarkStart w:id="0" w:name="_GoBack"/>
      <w:bookmarkEnd w:id="0"/>
    </w:p>
    <w:p w:rsidR="00E871BC" w:rsidRPr="00A127F7" w:rsidRDefault="00E871BC" w:rsidP="00E871BC">
      <w:pPr>
        <w:spacing w:line="276" w:lineRule="auto"/>
        <w:jc w:val="center"/>
        <w:rPr>
          <w:b/>
        </w:rPr>
      </w:pPr>
      <w:r w:rsidRPr="00A127F7">
        <w:rPr>
          <w:b/>
        </w:rPr>
        <w:t>Специалност Химия, Химия с маркетинг и Компютърна химия</w:t>
      </w: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1221"/>
        <w:gridCol w:w="2324"/>
        <w:gridCol w:w="732"/>
        <w:gridCol w:w="3691"/>
        <w:gridCol w:w="858"/>
        <w:gridCol w:w="1400"/>
        <w:gridCol w:w="1818"/>
        <w:gridCol w:w="2100"/>
      </w:tblGrid>
      <w:tr w:rsidR="00E871BC" w:rsidRPr="00A127F7" w:rsidTr="003D0508">
        <w:trPr>
          <w:trHeight w:val="429"/>
        </w:trPr>
        <w:tc>
          <w:tcPr>
            <w:tcW w:w="1221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Дата</w:t>
            </w:r>
          </w:p>
        </w:tc>
        <w:tc>
          <w:tcPr>
            <w:tcW w:w="2324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Специалност</w:t>
            </w:r>
          </w:p>
        </w:tc>
        <w:tc>
          <w:tcPr>
            <w:tcW w:w="732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Курс</w:t>
            </w:r>
          </w:p>
        </w:tc>
        <w:tc>
          <w:tcPr>
            <w:tcW w:w="3691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Дисциплина</w:t>
            </w:r>
          </w:p>
        </w:tc>
        <w:tc>
          <w:tcPr>
            <w:tcW w:w="858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Група</w:t>
            </w:r>
          </w:p>
        </w:tc>
        <w:tc>
          <w:tcPr>
            <w:tcW w:w="1400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Време</w:t>
            </w:r>
          </w:p>
        </w:tc>
        <w:tc>
          <w:tcPr>
            <w:tcW w:w="1818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Място на провеждане</w:t>
            </w:r>
          </w:p>
        </w:tc>
        <w:tc>
          <w:tcPr>
            <w:tcW w:w="2100" w:type="dxa"/>
          </w:tcPr>
          <w:p w:rsidR="00E871BC" w:rsidRPr="00A127F7" w:rsidRDefault="00E871BC" w:rsidP="003D0508">
            <w:pPr>
              <w:spacing w:line="276" w:lineRule="auto"/>
              <w:rPr>
                <w:b/>
              </w:rPr>
            </w:pPr>
            <w:r w:rsidRPr="00A127F7">
              <w:rPr>
                <w:b/>
              </w:rPr>
              <w:t>Преподавател</w:t>
            </w:r>
          </w:p>
        </w:tc>
      </w:tr>
      <w:tr w:rsidR="00E871BC" w:rsidTr="003D0508">
        <w:tc>
          <w:tcPr>
            <w:tcW w:w="1221" w:type="dxa"/>
          </w:tcPr>
          <w:p w:rsidR="00E871BC" w:rsidRDefault="00E871BC" w:rsidP="003D0508">
            <w:pPr>
              <w:spacing w:line="276" w:lineRule="auto"/>
            </w:pPr>
            <w:r>
              <w:t>07.01.2022</w:t>
            </w:r>
          </w:p>
        </w:tc>
        <w:tc>
          <w:tcPr>
            <w:tcW w:w="2324" w:type="dxa"/>
          </w:tcPr>
          <w:p w:rsidR="00E871BC" w:rsidRDefault="00E871BC" w:rsidP="003D0508">
            <w:pPr>
              <w:spacing w:line="276" w:lineRule="auto"/>
            </w:pPr>
            <w:r>
              <w:t xml:space="preserve">Химия, </w:t>
            </w:r>
          </w:p>
          <w:p w:rsidR="00E871BC" w:rsidRDefault="00E871BC" w:rsidP="003D0508">
            <w:pPr>
              <w:spacing w:line="276" w:lineRule="auto"/>
            </w:pPr>
            <w:r>
              <w:t>Химия с маркетинг Компютърна химия</w:t>
            </w:r>
          </w:p>
        </w:tc>
        <w:tc>
          <w:tcPr>
            <w:tcW w:w="732" w:type="dxa"/>
          </w:tcPr>
          <w:p w:rsidR="00E871BC" w:rsidRDefault="00E871BC" w:rsidP="003D0508">
            <w:pPr>
              <w:spacing w:line="276" w:lineRule="auto"/>
            </w:pPr>
            <w:r>
              <w:t>ІІІ</w:t>
            </w:r>
          </w:p>
          <w:p w:rsidR="00E871BC" w:rsidRDefault="00E871BC" w:rsidP="003D0508">
            <w:pPr>
              <w:spacing w:line="276" w:lineRule="auto"/>
            </w:pPr>
            <w:r>
              <w:t>ІІІ</w:t>
            </w:r>
          </w:p>
          <w:p w:rsidR="00E871BC" w:rsidRDefault="00E871BC" w:rsidP="003D0508">
            <w:pPr>
              <w:spacing w:line="276" w:lineRule="auto"/>
            </w:pPr>
            <w:r>
              <w:t>ІІІ</w:t>
            </w:r>
          </w:p>
        </w:tc>
        <w:tc>
          <w:tcPr>
            <w:tcW w:w="3691" w:type="dxa"/>
          </w:tcPr>
          <w:p w:rsidR="00E871BC" w:rsidRDefault="00E871BC" w:rsidP="003D0508">
            <w:pPr>
              <w:spacing w:line="276" w:lineRule="auto"/>
            </w:pPr>
            <w:r>
              <w:t>Инструментални методи за анализ</w:t>
            </w:r>
          </w:p>
        </w:tc>
        <w:tc>
          <w:tcPr>
            <w:tcW w:w="858" w:type="dxa"/>
          </w:tcPr>
          <w:p w:rsidR="00E871BC" w:rsidRDefault="00E871BC" w:rsidP="003D0508">
            <w:pPr>
              <w:spacing w:line="276" w:lineRule="auto"/>
            </w:pPr>
            <w:r>
              <w:t>1</w:t>
            </w:r>
          </w:p>
        </w:tc>
        <w:tc>
          <w:tcPr>
            <w:tcW w:w="1400" w:type="dxa"/>
          </w:tcPr>
          <w:p w:rsidR="00E871BC" w:rsidRDefault="00E871BC" w:rsidP="003D0508">
            <w:pPr>
              <w:spacing w:line="276" w:lineRule="auto"/>
            </w:pPr>
            <w:r>
              <w:t>8.30-18.30</w:t>
            </w:r>
          </w:p>
        </w:tc>
        <w:tc>
          <w:tcPr>
            <w:tcW w:w="1818" w:type="dxa"/>
          </w:tcPr>
          <w:p w:rsidR="00E871BC" w:rsidRDefault="00E871BC" w:rsidP="003D0508">
            <w:pPr>
              <w:spacing w:line="276" w:lineRule="auto"/>
            </w:pPr>
            <w:r>
              <w:t>лаб. Молекулна спектроскопия</w:t>
            </w:r>
          </w:p>
        </w:tc>
        <w:tc>
          <w:tcPr>
            <w:tcW w:w="2100" w:type="dxa"/>
          </w:tcPr>
          <w:p w:rsidR="00E871BC" w:rsidRDefault="00E871BC" w:rsidP="003D0508">
            <w:pPr>
              <w:spacing w:line="276" w:lineRule="auto"/>
            </w:pPr>
            <w:r>
              <w:t>гл. ас. Цонева</w:t>
            </w:r>
          </w:p>
        </w:tc>
      </w:tr>
      <w:tr w:rsidR="00E871BC" w:rsidRPr="00723D97" w:rsidTr="003D0508">
        <w:tc>
          <w:tcPr>
            <w:tcW w:w="1221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7.01.2022</w:t>
            </w:r>
          </w:p>
        </w:tc>
        <w:tc>
          <w:tcPr>
            <w:tcW w:w="2324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Химия с маркетинг</w:t>
            </w:r>
          </w:p>
        </w:tc>
        <w:tc>
          <w:tcPr>
            <w:tcW w:w="732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ІІ</w:t>
            </w:r>
          </w:p>
        </w:tc>
        <w:tc>
          <w:tcPr>
            <w:tcW w:w="3691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 xml:space="preserve">Органична химия </w:t>
            </w:r>
          </w:p>
        </w:tc>
        <w:tc>
          <w:tcPr>
            <w:tcW w:w="858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1 в</w:t>
            </w:r>
          </w:p>
        </w:tc>
        <w:tc>
          <w:tcPr>
            <w:tcW w:w="1400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8.30-18.30</w:t>
            </w:r>
          </w:p>
        </w:tc>
        <w:tc>
          <w:tcPr>
            <w:tcW w:w="1818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лаб. ОХ 1</w:t>
            </w:r>
          </w:p>
        </w:tc>
        <w:tc>
          <w:tcPr>
            <w:tcW w:w="2100" w:type="dxa"/>
          </w:tcPr>
          <w:p w:rsidR="00E871BC" w:rsidRPr="00723D97" w:rsidRDefault="00E871BC" w:rsidP="003D0508">
            <w:pPr>
              <w:spacing w:line="276" w:lineRule="auto"/>
            </w:pPr>
            <w:r w:rsidRPr="00723D97">
              <w:t>гл. ас. Стремски</w:t>
            </w:r>
          </w:p>
        </w:tc>
      </w:tr>
    </w:tbl>
    <w:p w:rsidR="00F53FB9" w:rsidRDefault="00F53FB9"/>
    <w:sectPr w:rsidR="00F53FB9" w:rsidSect="00E87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BC"/>
    <w:rsid w:val="003A30A3"/>
    <w:rsid w:val="00E871BC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8E7EB-A646-4D4B-9A2A-9540BD8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2021-12-20T19:03:00Z</dcterms:created>
  <dcterms:modified xsi:type="dcterms:W3CDTF">2021-12-20T19:03:00Z</dcterms:modified>
</cp:coreProperties>
</file>