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77" w:rsidRPr="007E6F4D" w:rsidRDefault="00A94577" w:rsidP="00A94577">
      <w:pPr>
        <w:tabs>
          <w:tab w:val="center" w:pos="6639"/>
          <w:tab w:val="right" w:pos="16022"/>
        </w:tabs>
        <w:spacing w:after="0"/>
        <w:ind w:left="709"/>
        <w:jc w:val="center"/>
        <w:rPr>
          <w:rFonts w:ascii="Arial" w:eastAsia="Arial" w:hAnsi="Arial" w:cs="Arial"/>
          <w:b/>
          <w:spacing w:val="100"/>
          <w:sz w:val="28"/>
          <w:szCs w:val="28"/>
        </w:rPr>
      </w:pPr>
      <w:bookmarkStart w:id="0" w:name="_GoBack"/>
      <w:bookmarkEnd w:id="0"/>
      <w:r w:rsidRPr="007E6F4D">
        <w:rPr>
          <w:noProof/>
          <w:spacing w:val="10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23CA0C" wp14:editId="1A0AD2E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42862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120" y="20962"/>
                <wp:lineTo x="21120" y="0"/>
                <wp:lineTo x="0" y="0"/>
              </wp:wrapPolygon>
            </wp:wrapTight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F4D">
        <w:rPr>
          <w:rFonts w:ascii="Arial" w:eastAsia="Arial" w:hAnsi="Arial" w:cs="Arial"/>
          <w:b/>
          <w:spacing w:val="100"/>
          <w:sz w:val="28"/>
          <w:szCs w:val="28"/>
        </w:rPr>
        <w:t>ПЛОВДИВСКИ УНИВЕРСИТЕТ</w:t>
      </w:r>
    </w:p>
    <w:p w:rsidR="00A94577" w:rsidRPr="007E6F4D" w:rsidRDefault="00A94577" w:rsidP="00A94577">
      <w:pPr>
        <w:tabs>
          <w:tab w:val="center" w:pos="6639"/>
          <w:tab w:val="right" w:pos="16022"/>
        </w:tabs>
        <w:spacing w:after="0"/>
        <w:jc w:val="center"/>
        <w:rPr>
          <w:spacing w:val="60"/>
          <w:sz w:val="28"/>
          <w:szCs w:val="28"/>
        </w:rPr>
      </w:pPr>
      <w:r w:rsidRPr="007E6F4D">
        <w:rPr>
          <w:rFonts w:ascii="Arial" w:eastAsia="Arial" w:hAnsi="Arial" w:cs="Arial"/>
          <w:b/>
          <w:spacing w:val="60"/>
          <w:sz w:val="28"/>
          <w:szCs w:val="28"/>
        </w:rPr>
        <w:t>„ПАИСИЙ ХИЛЕНДАРСКИ“</w:t>
      </w:r>
    </w:p>
    <w:p w:rsidR="00B33157" w:rsidRDefault="00844912" w:rsidP="00B30746">
      <w:pPr>
        <w:pStyle w:val="Heading1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9524</wp:posOffset>
                </wp:positionV>
                <wp:extent cx="6943725" cy="0"/>
                <wp:effectExtent l="0" t="0" r="9525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CD8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.75pt" to="550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30746" w:rsidRPr="00B30746" w:rsidRDefault="00B30746" w:rsidP="00B30746"/>
    <w:p w:rsidR="00A9457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A9457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ЗА ИЗБОР НА МЛАД УЧЕН ИЛИ ПОСТДОКТОРАНТ</w:t>
      </w:r>
    </w:p>
    <w:p w:rsidR="00B33157" w:rsidRPr="002D7E9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В ПРИРОДО-МАТЕМАТИЧЕСКИТЕ НАУКИ</w:t>
      </w:r>
    </w:p>
    <w:p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:rsidR="00A94577" w:rsidRPr="002F5766" w:rsidRDefault="00A94577" w:rsidP="00A94577">
      <w:pPr>
        <w:spacing w:after="0"/>
        <w:ind w:left="23"/>
        <w:jc w:val="center"/>
        <w:rPr>
          <w:rFonts w:ascii="Arial" w:eastAsia="Arial" w:hAnsi="Arial" w:cs="Arial"/>
          <w:b/>
        </w:rPr>
      </w:pPr>
    </w:p>
    <w:p w:rsidR="00A94577" w:rsidRPr="002F5766" w:rsidRDefault="00A94577" w:rsidP="00A94577">
      <w:pPr>
        <w:spacing w:after="0"/>
        <w:ind w:left="23"/>
        <w:jc w:val="center"/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6351"/>
        <w:gridCol w:w="4651"/>
      </w:tblGrid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Академична длъжност и степен, име, презиме, фамилия: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Административна длъжност: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Катедра: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Факултет: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</w:tbl>
    <w:p w:rsidR="00A94577" w:rsidRPr="002F5766" w:rsidRDefault="00A94577" w:rsidP="00A94577">
      <w:pPr>
        <w:spacing w:after="0"/>
        <w:ind w:left="23"/>
        <w:jc w:val="center"/>
      </w:pPr>
    </w:p>
    <w:p w:rsidR="00A94577" w:rsidRDefault="00A9457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</w:p>
    <w:p w:rsidR="00A94577" w:rsidRPr="007E6F4D" w:rsidRDefault="00A94577" w:rsidP="008A62ED">
      <w:pPr>
        <w:tabs>
          <w:tab w:val="left" w:pos="14884"/>
        </w:tabs>
        <w:spacing w:after="167" w:line="267" w:lineRule="auto"/>
        <w:ind w:right="300"/>
        <w:rPr>
          <w:rFonts w:ascii="Arial" w:eastAsia="Arial" w:hAnsi="Arial" w:cs="Arial"/>
          <w:b/>
          <w:sz w:val="20"/>
          <w:szCs w:val="20"/>
        </w:rPr>
      </w:pPr>
      <w:r w:rsidRPr="007E6F4D">
        <w:rPr>
          <w:rFonts w:ascii="Arial" w:eastAsia="Arial" w:hAnsi="Arial" w:cs="Arial"/>
          <w:b/>
          <w:sz w:val="20"/>
          <w:szCs w:val="20"/>
        </w:rPr>
        <w:t xml:space="preserve">Важат всички дефиниции от </w:t>
      </w:r>
      <w:r>
        <w:rPr>
          <w:rFonts w:ascii="Arial" w:eastAsia="Arial" w:hAnsi="Arial" w:cs="Arial"/>
          <w:b/>
          <w:sz w:val="20"/>
          <w:szCs w:val="20"/>
        </w:rPr>
        <w:t>З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акона и </w:t>
      </w:r>
      <w:r>
        <w:rPr>
          <w:rFonts w:ascii="Arial" w:eastAsia="Arial" w:hAnsi="Arial" w:cs="Arial"/>
          <w:b/>
          <w:sz w:val="20"/>
          <w:szCs w:val="20"/>
        </w:rPr>
        <w:t>П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равилника за развитие на академичния състав в </w:t>
      </w:r>
      <w:r>
        <w:rPr>
          <w:rFonts w:ascii="Arial" w:eastAsia="Arial" w:hAnsi="Arial" w:cs="Arial"/>
          <w:b/>
          <w:sz w:val="20"/>
          <w:szCs w:val="20"/>
        </w:rPr>
        <w:t>Р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епублика </w:t>
      </w:r>
      <w:r>
        <w:rPr>
          <w:rFonts w:ascii="Arial" w:eastAsia="Arial" w:hAnsi="Arial" w:cs="Arial"/>
          <w:b/>
          <w:sz w:val="20"/>
          <w:szCs w:val="20"/>
        </w:rPr>
        <w:t>Б</w:t>
      </w:r>
      <w:r w:rsidRPr="007E6F4D">
        <w:rPr>
          <w:rFonts w:ascii="Arial" w:eastAsia="Arial" w:hAnsi="Arial" w:cs="Arial"/>
          <w:b/>
          <w:sz w:val="20"/>
          <w:szCs w:val="20"/>
        </w:rPr>
        <w:t>ългария</w:t>
      </w:r>
    </w:p>
    <w:tbl>
      <w:tblPr>
        <w:tblStyle w:val="TableGrid"/>
        <w:tblpPr w:leftFromText="141" w:rightFromText="141" w:vertAnchor="text" w:tblpX="108" w:tblpY="1"/>
        <w:tblOverlap w:val="never"/>
        <w:tblW w:w="11056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50"/>
        <w:gridCol w:w="6221"/>
        <w:gridCol w:w="708"/>
        <w:gridCol w:w="709"/>
        <w:gridCol w:w="709"/>
        <w:gridCol w:w="742"/>
        <w:gridCol w:w="708"/>
        <w:gridCol w:w="709"/>
      </w:tblGrid>
      <w:tr w:rsidR="00B33157" w:rsidTr="00844912">
        <w:trPr>
          <w:trHeight w:val="5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57" w:rsidRPr="007E5D16" w:rsidRDefault="00B33157" w:rsidP="00A94577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7E5D16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  <w:p w:rsidR="00B33157" w:rsidRPr="00844912" w:rsidRDefault="00844912" w:rsidP="007E5D16">
            <w:pPr>
              <w:jc w:val="center"/>
              <w:rPr>
                <w:b/>
              </w:rPr>
            </w:pPr>
            <w:r w:rsidRPr="00844912">
              <w:rPr>
                <w:b/>
              </w:rPr>
              <w:t>точки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57" w:rsidRPr="008A62ED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  <w:r w:rsidR="008A62ED">
              <w:rPr>
                <w:rFonts w:ascii="Arial" w:eastAsia="Arial" w:hAnsi="Arial" w:cs="Arial"/>
                <w:b/>
                <w:sz w:val="20"/>
                <w:lang w:val="en-US"/>
              </w:rPr>
              <w:t>*</w:t>
            </w:r>
          </w:p>
          <w:p w:rsidR="00B33157" w:rsidRPr="007E5D16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844912" w:rsidTr="00844912">
        <w:trPr>
          <w:trHeight w:val="28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8E4A99" w:rsidTr="00844912">
        <w:trPr>
          <w:trHeight w:val="24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Default="008E4A99" w:rsidP="008E4A99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A62ED" w:rsidRDefault="008E4A99" w:rsidP="008A62E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E4A99" w:rsidTr="00844912">
        <w:trPr>
          <w:trHeight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6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в научно издание реферирано и индексирано в</w:t>
            </w:r>
            <w:r w:rsidRPr="008E4A99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8E4A99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8E4A99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B67E3" w:rsidRDefault="00BB67E3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B67E3" w:rsidRDefault="00BB67E3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E4A99" w:rsidTr="00844912">
        <w:trPr>
          <w:trHeight w:val="20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6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B67E3" w:rsidRDefault="00BB67E3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B67E3" w:rsidRDefault="00BB67E3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44912" w:rsidTr="00844912">
        <w:trPr>
          <w:trHeight w:val="6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Pr="008E4A99" w:rsidRDefault="00B33157" w:rsidP="008E4A99">
            <w:pPr>
              <w:ind w:right="21"/>
              <w:jc w:val="center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57" w:rsidRPr="008E4A99" w:rsidRDefault="00B33157" w:rsidP="00A94577">
            <w:pPr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844912" w:rsidTr="00844912">
        <w:trPr>
          <w:trHeight w:val="3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Pr="008E4A99" w:rsidRDefault="00B33157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highlight w:val="cyan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57" w:rsidRPr="008E4A99" w:rsidRDefault="00B33157" w:rsidP="00A94577">
            <w:pPr>
              <w:spacing w:after="17"/>
              <w:rPr>
                <w:rFonts w:ascii="Arial" w:eastAsia="Arial" w:hAnsi="Arial" w:cs="Arial"/>
                <w:color w:val="auto"/>
                <w:sz w:val="20"/>
                <w:highlight w:val="cyan"/>
                <w:lang w:val="en-US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E4A99" w:rsidTr="00844912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4.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spacing w:after="17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в одобрен научноизследователски проект: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536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7"/>
              </w:numPr>
              <w:spacing w:after="16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национален/университетски – за ръководител/за член на колектива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274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7"/>
              </w:numPr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международен – за ръководител/за член на колектива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264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7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hAnsi="Arial" w:cs="Arial"/>
                <w:color w:val="auto"/>
                <w:sz w:val="20"/>
                <w:szCs w:val="20"/>
              </w:rPr>
              <w:t>съвместно с бизнеса – за ръководител/за член на колектива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5.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spacing w:after="18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в научни семинари, конференции и други научни форуми: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numPr>
                <w:ilvl w:val="0"/>
                <w:numId w:val="18"/>
              </w:numPr>
              <w:spacing w:after="19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с доклад в научен международен форум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numPr>
                <w:ilvl w:val="0"/>
                <w:numId w:val="18"/>
              </w:numPr>
              <w:spacing w:after="19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с доклад в научен национален форум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8"/>
              </w:numPr>
              <w:spacing w:after="18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участие с постер в научен форум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4912" w:rsidTr="00844912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Pr="008E4A99" w:rsidRDefault="00B33157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57" w:rsidRPr="008E4A99" w:rsidRDefault="00B33157" w:rsidP="00A94577">
            <w:pPr>
              <w:spacing w:after="18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BD58F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BD58F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4912" w:rsidTr="00844912">
        <w:trPr>
          <w:trHeight w:val="40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912" w:rsidRDefault="00844912" w:rsidP="008E4A99">
            <w:pPr>
              <w:ind w:left="36"/>
              <w:jc w:val="right"/>
              <w:rPr>
                <w:rFonts w:ascii="Arial" w:eastAsia="Arial" w:hAnsi="Arial" w:cs="Arial"/>
                <w:sz w:val="20"/>
              </w:rPr>
            </w:pPr>
            <w:r w:rsidRPr="008E4A99">
              <w:rPr>
                <w:rFonts w:ascii="Arial" w:eastAsia="Arial" w:hAnsi="Arial" w:cs="Arial"/>
                <w:b/>
                <w:sz w:val="24"/>
              </w:rPr>
              <w:t>ОБЩО БРОЙ ТОЧКИ: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44912" w:rsidRDefault="00844912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912" w:rsidRDefault="00844912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844912" w:rsidRPr="00844912" w:rsidRDefault="00844912" w:rsidP="00844912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Съкращения: МУ – млад учен; П - постдокторант</w:t>
      </w:r>
    </w:p>
    <w:p w:rsidR="00B33157" w:rsidRDefault="007E5D16" w:rsidP="00B33157">
      <w:pPr>
        <w:pStyle w:val="NoSpacing"/>
      </w:pPr>
      <w:r>
        <w:rPr>
          <w:lang w:val="en-US"/>
        </w:rPr>
        <w:t xml:space="preserve">* </w:t>
      </w:r>
      <w:r>
        <w:t>колони А и АхВ се попълват от факултетната комисия</w:t>
      </w:r>
    </w:p>
    <w:p w:rsidR="00BB67E3" w:rsidRDefault="00BB67E3">
      <w:r>
        <w:br w:type="page"/>
      </w:r>
    </w:p>
    <w:p w:rsidR="00BB67E3" w:rsidRDefault="00BB67E3" w:rsidP="00B33157">
      <w:pPr>
        <w:pStyle w:val="NoSpacing"/>
      </w:pPr>
    </w:p>
    <w:p w:rsidR="00BB67E3" w:rsidRDefault="00BB67E3" w:rsidP="00BB67E3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:rsidR="00BB67E3" w:rsidRPr="00CA6D34" w:rsidRDefault="00BB67E3" w:rsidP="00BB67E3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Лицата може да имат трудови правоотношения с ПУ или да не работят никъде </w:t>
      </w:r>
      <w:r>
        <w:rPr>
          <w:rFonts w:ascii="Arial" w:eastAsia="Arial" w:hAnsi="Arial" w:cs="Arial"/>
          <w:sz w:val="20"/>
          <w:szCs w:val="20"/>
          <w:lang w:val="en-US"/>
        </w:rPr>
        <w:t>(</w:t>
      </w:r>
      <w:r>
        <w:rPr>
          <w:rFonts w:ascii="Arial" w:eastAsia="Arial" w:hAnsi="Arial" w:cs="Arial"/>
          <w:sz w:val="20"/>
          <w:szCs w:val="20"/>
        </w:rPr>
        <w:t>за новоназначените</w:t>
      </w:r>
      <w:r>
        <w:rPr>
          <w:rFonts w:ascii="Arial" w:eastAsia="Arial" w:hAnsi="Arial" w:cs="Arial"/>
          <w:sz w:val="20"/>
          <w:szCs w:val="20"/>
          <w:lang w:val="en-US"/>
        </w:rPr>
        <w:t>)</w:t>
      </w:r>
      <w:r>
        <w:rPr>
          <w:rFonts w:ascii="Arial" w:eastAsia="Arial" w:hAnsi="Arial" w:cs="Arial"/>
          <w:sz w:val="20"/>
          <w:szCs w:val="20"/>
        </w:rPr>
        <w:t>. 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:rsidR="00BB67E3" w:rsidRDefault="00BB67E3" w:rsidP="00BB67E3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:rsidR="00BB67E3" w:rsidRPr="00CA6D34" w:rsidRDefault="00BB67E3" w:rsidP="00BB67E3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Взима се под внимание публикационната дейност на кандидатите 5 години назад – от 01.01.2015 г. до 10.02.2020 г.</w:t>
      </w:r>
    </w:p>
    <w:p w:rsidR="00BB67E3" w:rsidRPr="00CB22CD" w:rsidRDefault="00BB67E3" w:rsidP="00BB67E3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:rsidR="00BB67E3" w:rsidRPr="00CB22CD" w:rsidRDefault="00BB67E3" w:rsidP="00BB67E3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:rsidR="00BB67E3" w:rsidRPr="00CB22CD" w:rsidRDefault="00BB67E3" w:rsidP="00BB67E3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:rsidR="00BB67E3" w:rsidRPr="00CB22CD" w:rsidRDefault="00BB67E3" w:rsidP="00BB67E3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:rsidR="00BB67E3" w:rsidRPr="00CB22CD" w:rsidRDefault="00BB67E3" w:rsidP="00BB67E3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:rsidR="00BB67E3" w:rsidRPr="003426C6" w:rsidRDefault="00BB67E3" w:rsidP="00BB67E3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:rsidR="00BB67E3" w:rsidRPr="00CB22CD" w:rsidRDefault="00BB67E3" w:rsidP="00BB67E3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:rsidR="00BB67E3" w:rsidRDefault="00BB67E3" w:rsidP="00BB67E3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работната си програма кандидатът трябва да планира и отчете до </w:t>
      </w:r>
      <w:r>
        <w:rPr>
          <w:rFonts w:ascii="Arial" w:eastAsia="Arial" w:hAnsi="Arial" w:cs="Arial"/>
          <w:sz w:val="20"/>
          <w:szCs w:val="20"/>
          <w:highlight w:val="yellow"/>
          <w:lang w:val="en-US"/>
        </w:rPr>
        <w:t>30.11.</w:t>
      </w:r>
      <w:r w:rsidRPr="001B5780">
        <w:rPr>
          <w:rFonts w:ascii="Arial" w:eastAsia="Arial" w:hAnsi="Arial" w:cs="Arial"/>
          <w:sz w:val="20"/>
          <w:szCs w:val="20"/>
          <w:highlight w:val="yellow"/>
        </w:rPr>
        <w:t>2020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Pr="00D160FD">
        <w:rPr>
          <w:rFonts w:ascii="Arial" w:eastAsia="Arial" w:hAnsi="Arial" w:cs="Arial"/>
          <w:color w:val="auto"/>
          <w:sz w:val="20"/>
        </w:rPr>
        <w:t>в</w:t>
      </w:r>
      <w:r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Pr="00D160FD">
        <w:rPr>
          <w:rFonts w:ascii="Arial" w:eastAsia="Arial" w:hAnsi="Arial" w:cs="Arial"/>
          <w:color w:val="auto"/>
          <w:sz w:val="20"/>
        </w:rPr>
        <w:t>,</w:t>
      </w:r>
      <w:r w:rsidRPr="00D160FD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издание.</w:t>
      </w:r>
    </w:p>
    <w:p w:rsidR="00BB67E3" w:rsidRDefault="00BB67E3" w:rsidP="00B33157">
      <w:pPr>
        <w:pStyle w:val="NoSpacing"/>
      </w:pPr>
    </w:p>
    <w:sectPr w:rsidR="00BB67E3" w:rsidSect="00A94577">
      <w:pgSz w:w="11906" w:h="16838"/>
      <w:pgMar w:top="395" w:right="6" w:bottom="396" w:left="4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23" w:rsidRDefault="00117C23">
      <w:pPr>
        <w:spacing w:after="0" w:line="240" w:lineRule="auto"/>
      </w:pPr>
      <w:r>
        <w:separator/>
      </w:r>
    </w:p>
  </w:endnote>
  <w:endnote w:type="continuationSeparator" w:id="0">
    <w:p w:rsidR="00117C23" w:rsidRDefault="0011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23" w:rsidRDefault="00117C23">
      <w:pPr>
        <w:spacing w:after="0" w:line="240" w:lineRule="auto"/>
      </w:pPr>
      <w:r>
        <w:separator/>
      </w:r>
    </w:p>
  </w:footnote>
  <w:footnote w:type="continuationSeparator" w:id="0">
    <w:p w:rsidR="00117C23" w:rsidRDefault="0011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B3E4F"/>
    <w:multiLevelType w:val="hybridMultilevel"/>
    <w:tmpl w:val="24923CCC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A425845"/>
    <w:multiLevelType w:val="hybridMultilevel"/>
    <w:tmpl w:val="0B10B46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4" w15:restartNumberingAfterBreak="0">
    <w:nsid w:val="571F00CD"/>
    <w:multiLevelType w:val="hybridMultilevel"/>
    <w:tmpl w:val="D28A8EB0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130AC9"/>
    <w:multiLevelType w:val="hybridMultilevel"/>
    <w:tmpl w:val="C73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17C23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2F74C5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17D79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7541A"/>
    <w:rsid w:val="004808C3"/>
    <w:rsid w:val="00481EAE"/>
    <w:rsid w:val="00492251"/>
    <w:rsid w:val="004A3D03"/>
    <w:rsid w:val="004A6301"/>
    <w:rsid w:val="004B3E10"/>
    <w:rsid w:val="004D3FF2"/>
    <w:rsid w:val="004D4C28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E5D16"/>
    <w:rsid w:val="007F09AC"/>
    <w:rsid w:val="007F11DC"/>
    <w:rsid w:val="007F6A1A"/>
    <w:rsid w:val="00824E48"/>
    <w:rsid w:val="0083028F"/>
    <w:rsid w:val="008348C9"/>
    <w:rsid w:val="00837ADC"/>
    <w:rsid w:val="00844912"/>
    <w:rsid w:val="00845405"/>
    <w:rsid w:val="00853DD6"/>
    <w:rsid w:val="008773A3"/>
    <w:rsid w:val="00893D09"/>
    <w:rsid w:val="008A44A6"/>
    <w:rsid w:val="008A5765"/>
    <w:rsid w:val="008A62ED"/>
    <w:rsid w:val="008B3236"/>
    <w:rsid w:val="008B627D"/>
    <w:rsid w:val="008D3B9D"/>
    <w:rsid w:val="008D60F9"/>
    <w:rsid w:val="008D6D4E"/>
    <w:rsid w:val="008E25DD"/>
    <w:rsid w:val="008E49A5"/>
    <w:rsid w:val="008E4A99"/>
    <w:rsid w:val="008F01BA"/>
    <w:rsid w:val="008F06DB"/>
    <w:rsid w:val="008F083A"/>
    <w:rsid w:val="008F51EA"/>
    <w:rsid w:val="008F697D"/>
    <w:rsid w:val="009056A7"/>
    <w:rsid w:val="00956904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9F4213"/>
    <w:rsid w:val="00A01467"/>
    <w:rsid w:val="00A01BE5"/>
    <w:rsid w:val="00A15081"/>
    <w:rsid w:val="00A15B85"/>
    <w:rsid w:val="00A230CE"/>
    <w:rsid w:val="00A27FA8"/>
    <w:rsid w:val="00A53CF3"/>
    <w:rsid w:val="00A71E51"/>
    <w:rsid w:val="00A766DD"/>
    <w:rsid w:val="00A9015E"/>
    <w:rsid w:val="00A94577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0746"/>
    <w:rsid w:val="00B33157"/>
    <w:rsid w:val="00B45ED5"/>
    <w:rsid w:val="00B47489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67E3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C240C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4A39"/>
    <w:rsid w:val="00DC6663"/>
    <w:rsid w:val="00DD1696"/>
    <w:rsid w:val="00DD290A"/>
    <w:rsid w:val="00DE6D65"/>
    <w:rsid w:val="00E129F4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D5AC4-3944-4ED2-B86F-1FE76D0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7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17D79"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17D79"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417D79"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17D79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sid w:val="00417D79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sid w:val="00417D79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417D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9040-6321-4341-8DB3-0FD2DA1F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yana</cp:lastModifiedBy>
  <cp:revision>2</cp:revision>
  <cp:lastPrinted>2018-11-05T07:21:00Z</cp:lastPrinted>
  <dcterms:created xsi:type="dcterms:W3CDTF">2020-01-24T17:09:00Z</dcterms:created>
  <dcterms:modified xsi:type="dcterms:W3CDTF">2020-01-24T17:09:00Z</dcterms:modified>
</cp:coreProperties>
</file>