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962"/>
      </w:tblGrid>
      <w:tr w:rsidR="00DC160C" w:rsidTr="005401CE">
        <w:tc>
          <w:tcPr>
            <w:tcW w:w="1101" w:type="dxa"/>
          </w:tcPr>
          <w:p w:rsidR="00DC160C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5F1DE788" wp14:editId="194825E0">
                  <wp:extent cx="695325" cy="619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DC160C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C160C" w:rsidRDefault="00DC160C" w:rsidP="005401C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Пловдивски университет „Паисий Хилендарски“</w:t>
            </w:r>
          </w:p>
          <w:p w:rsidR="00DC160C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60C" w:rsidRPr="00245F30" w:rsidRDefault="00DC160C" w:rsidP="00DC160C">
      <w:pPr>
        <w:ind w:firstLine="0"/>
        <w:rPr>
          <w:b/>
          <w:sz w:val="4"/>
          <w:szCs w:val="4"/>
        </w:rPr>
      </w:pPr>
    </w:p>
    <w:p w:rsidR="00DC160C" w:rsidRDefault="00DC160C" w:rsidP="00DC160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за езикова и специализирана подготовка </w:t>
      </w:r>
    </w:p>
    <w:p w:rsidR="00DC160C" w:rsidRDefault="00DC160C" w:rsidP="00DC160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чуждестранни студенти</w:t>
      </w:r>
    </w:p>
    <w:p w:rsidR="00DC160C" w:rsidRDefault="00DC160C" w:rsidP="00DC160C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1B134" wp14:editId="105805E3">
                <wp:simplePos x="0" y="0"/>
                <wp:positionH relativeFrom="column">
                  <wp:posOffset>176530</wp:posOffset>
                </wp:positionH>
                <wp:positionV relativeFrom="paragraph">
                  <wp:posOffset>53975</wp:posOffset>
                </wp:positionV>
                <wp:extent cx="5705475" cy="9525"/>
                <wp:effectExtent l="0" t="0" r="952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73462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4.25pt" to="46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DC160C" w:rsidRDefault="00DC160C" w:rsidP="00DC160C">
      <w:pPr>
        <w:ind w:firstLine="0"/>
        <w:jc w:val="center"/>
        <w:rPr>
          <w:b/>
          <w:sz w:val="28"/>
          <w:szCs w:val="28"/>
        </w:rPr>
      </w:pPr>
      <w:r w:rsidRPr="0077450D">
        <w:rPr>
          <w:b/>
          <w:sz w:val="28"/>
          <w:szCs w:val="28"/>
        </w:rPr>
        <w:t>Курсове за чуждестранни студенти</w:t>
      </w:r>
      <w:r>
        <w:rPr>
          <w:b/>
          <w:sz w:val="28"/>
          <w:szCs w:val="28"/>
        </w:rPr>
        <w:t>(филолози) по програма „Еразъм“</w:t>
      </w:r>
    </w:p>
    <w:p w:rsidR="00DC160C" w:rsidRPr="0077450D" w:rsidRDefault="00DC160C" w:rsidP="00DC160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учебен семестър</w:t>
      </w:r>
    </w:p>
    <w:p w:rsidR="00DC160C" w:rsidRDefault="00DC160C" w:rsidP="00DC160C">
      <w:pPr>
        <w:ind w:firstLine="0"/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Название на курса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  <w:rPr>
                <w:b/>
              </w:rPr>
            </w:pPr>
            <w:r w:rsidRPr="005D2670">
              <w:rPr>
                <w:b/>
              </w:rPr>
              <w:t>Минимално изискване за владеене на български език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Съдържание на курса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Хорариум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Кредити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Българска граматика А2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0 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(начинаещи)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Класове думи и граматични категории А2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Българска граматика В1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А2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(средно 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Класове думи и граматични категории В1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Българска граматика В2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В1 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Класове думи и граматични категории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Български реалии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 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pStyle w:val="BodyText"/>
              <w:jc w:val="left"/>
            </w:pPr>
            <w:r w:rsidRPr="005D2670">
              <w:t>История, география, култура на България</w:t>
            </w:r>
          </w:p>
          <w:p w:rsidR="00DC160C" w:rsidRPr="005D2670" w:rsidRDefault="00DC160C" w:rsidP="005401CE">
            <w:pPr>
              <w:ind w:firstLine="0"/>
              <w:jc w:val="left"/>
              <w:rPr>
                <w:i/>
              </w:rPr>
            </w:pPr>
            <w:r w:rsidRPr="005D2670">
              <w:rPr>
                <w:i/>
              </w:rPr>
              <w:t>Съдържа и обучение по български език!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pStyle w:val="BodyText2"/>
            </w:pPr>
            <w:r w:rsidRPr="005D2670">
              <w:t xml:space="preserve">Специализиран български език (за хуманитаристи / педагози / икономисти / юристи и т. н.) 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 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Езикът на науката – терминология в дадена област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Създаване на текст – творческо и научно писане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В1-В2 (напреднали и много 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Структура на текста, текстова свързаност; правила за писане на текст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30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3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Делово общуване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В1-В2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(напреднали и много 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Езикови особености на деловото общуване, речев етикет, оформление на делови документи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30ч.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3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Българска разговорна реч </w:t>
            </w:r>
            <w:r w:rsidR="0095267B">
              <w:t>(к</w:t>
            </w:r>
            <w:r w:rsidRPr="005D2670">
              <w:t>онверзация)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В2 </w:t>
            </w:r>
          </w:p>
          <w:p w:rsidR="00DC160C" w:rsidRPr="005D2670" w:rsidRDefault="00DC160C" w:rsidP="005401CE">
            <w:pPr>
              <w:ind w:firstLine="0"/>
              <w:jc w:val="left"/>
              <w:rPr>
                <w:lang w:val="en-US"/>
              </w:rPr>
            </w:pPr>
            <w:r w:rsidRPr="005D2670">
              <w:t>(много 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Български речеви конструкции – официална и неофициална употреба. 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rPr>
                <w:lang w:val="ru-RU"/>
              </w:rPr>
              <w:t xml:space="preserve">60 </w:t>
            </w:r>
            <w:r w:rsidRPr="005D2670">
              <w:t xml:space="preserve">ч. 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</w:tbl>
    <w:p w:rsidR="00DC160C" w:rsidRDefault="00DC160C" w:rsidP="00DC160C">
      <w:pPr>
        <w:spacing w:after="200"/>
        <w:ind w:firstLine="0"/>
        <w:jc w:val="left"/>
      </w:pPr>
    </w:p>
    <w:p w:rsidR="00DC160C" w:rsidRDefault="00DC160C" w:rsidP="00DC160C">
      <w:pPr>
        <w:spacing w:after="200"/>
        <w:ind w:firstLine="0"/>
        <w:jc w:val="left"/>
      </w:pPr>
      <w:r>
        <w:br w:type="page"/>
      </w:r>
    </w:p>
    <w:p w:rsidR="00DC160C" w:rsidRPr="005D2670" w:rsidRDefault="00DC160C" w:rsidP="00DC160C">
      <w:pPr>
        <w:spacing w:after="200"/>
        <w:ind w:firstLine="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962"/>
      </w:tblGrid>
      <w:tr w:rsidR="00DC160C" w:rsidRPr="005D2670" w:rsidTr="005401CE">
        <w:tc>
          <w:tcPr>
            <w:tcW w:w="1101" w:type="dxa"/>
          </w:tcPr>
          <w:p w:rsidR="00DC160C" w:rsidRPr="005D2670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2670">
              <w:rPr>
                <w:b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BE6A1D2" wp14:editId="79DAAC49">
                  <wp:extent cx="6953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DC160C" w:rsidRPr="005D2670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C160C" w:rsidRPr="005D2670" w:rsidRDefault="00DC160C" w:rsidP="005401CE">
            <w:pPr>
              <w:ind w:firstLine="0"/>
              <w:rPr>
                <w:b/>
                <w:sz w:val="28"/>
                <w:szCs w:val="28"/>
              </w:rPr>
            </w:pPr>
            <w:r w:rsidRPr="005D2670">
              <w:rPr>
                <w:b/>
                <w:sz w:val="28"/>
                <w:szCs w:val="28"/>
              </w:rPr>
              <w:t>Пловдивски университет „Паисий Хилендарски“</w:t>
            </w:r>
          </w:p>
          <w:p w:rsidR="00DC160C" w:rsidRPr="005D2670" w:rsidRDefault="00DC160C" w:rsidP="005401C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60C" w:rsidRPr="005D2670" w:rsidRDefault="00DC160C" w:rsidP="00DC160C">
      <w:pPr>
        <w:ind w:firstLine="0"/>
        <w:rPr>
          <w:b/>
          <w:sz w:val="4"/>
          <w:szCs w:val="4"/>
        </w:rPr>
      </w:pPr>
    </w:p>
    <w:p w:rsidR="00DC160C" w:rsidRPr="005D2670" w:rsidRDefault="00DC160C" w:rsidP="00DC160C">
      <w:pPr>
        <w:ind w:firstLine="0"/>
        <w:jc w:val="center"/>
        <w:rPr>
          <w:b/>
          <w:sz w:val="28"/>
          <w:szCs w:val="28"/>
        </w:rPr>
      </w:pPr>
      <w:r w:rsidRPr="005D2670">
        <w:rPr>
          <w:b/>
          <w:sz w:val="28"/>
          <w:szCs w:val="28"/>
        </w:rPr>
        <w:t xml:space="preserve">Департамент за езикова и специализирана подготовка </w:t>
      </w:r>
    </w:p>
    <w:p w:rsidR="00DC160C" w:rsidRPr="005D2670" w:rsidRDefault="00DC160C" w:rsidP="00DC160C">
      <w:pPr>
        <w:ind w:firstLine="0"/>
        <w:jc w:val="center"/>
        <w:rPr>
          <w:b/>
          <w:sz w:val="28"/>
          <w:szCs w:val="28"/>
        </w:rPr>
      </w:pPr>
      <w:r w:rsidRPr="005D2670">
        <w:rPr>
          <w:b/>
          <w:sz w:val="28"/>
          <w:szCs w:val="28"/>
        </w:rPr>
        <w:t>на чуждестранни студенти</w:t>
      </w:r>
    </w:p>
    <w:p w:rsidR="00DC160C" w:rsidRPr="005D2670" w:rsidRDefault="00DC160C" w:rsidP="00DC160C">
      <w:pPr>
        <w:ind w:firstLine="0"/>
        <w:jc w:val="center"/>
        <w:rPr>
          <w:b/>
          <w:sz w:val="28"/>
          <w:szCs w:val="28"/>
        </w:rPr>
      </w:pPr>
      <w:r w:rsidRPr="005D2670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52CC" wp14:editId="6E4533B3">
                <wp:simplePos x="0" y="0"/>
                <wp:positionH relativeFrom="column">
                  <wp:posOffset>176530</wp:posOffset>
                </wp:positionH>
                <wp:positionV relativeFrom="paragraph">
                  <wp:posOffset>53975</wp:posOffset>
                </wp:positionV>
                <wp:extent cx="5705475" cy="9525"/>
                <wp:effectExtent l="0" t="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4EF8F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4.25pt" to="46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:rsidR="00DC160C" w:rsidRDefault="00DC160C" w:rsidP="00DC160C">
      <w:pPr>
        <w:ind w:firstLine="0"/>
        <w:jc w:val="center"/>
        <w:rPr>
          <w:b/>
          <w:sz w:val="28"/>
          <w:szCs w:val="28"/>
        </w:rPr>
      </w:pPr>
      <w:r w:rsidRPr="005D2670">
        <w:rPr>
          <w:b/>
          <w:sz w:val="28"/>
          <w:szCs w:val="28"/>
        </w:rPr>
        <w:t xml:space="preserve">Курсове за чуждестранни студенти (нефилолози) </w:t>
      </w:r>
    </w:p>
    <w:p w:rsidR="00DC160C" w:rsidRPr="0077450D" w:rsidRDefault="00DC160C" w:rsidP="00DC160C">
      <w:pPr>
        <w:ind w:firstLine="0"/>
        <w:jc w:val="center"/>
        <w:rPr>
          <w:b/>
          <w:sz w:val="28"/>
          <w:szCs w:val="28"/>
        </w:rPr>
      </w:pPr>
      <w:r w:rsidRPr="005D2670">
        <w:rPr>
          <w:b/>
          <w:sz w:val="28"/>
          <w:szCs w:val="28"/>
        </w:rPr>
        <w:t>по програма „Еразъм“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 w:rsidRPr="00131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учебен семестър</w:t>
      </w:r>
    </w:p>
    <w:p w:rsidR="00DC160C" w:rsidRPr="005D2670" w:rsidRDefault="00DC160C" w:rsidP="00DC160C">
      <w:pPr>
        <w:ind w:firstLine="0"/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489"/>
        <w:gridCol w:w="1627"/>
        <w:gridCol w:w="2938"/>
        <w:gridCol w:w="1417"/>
        <w:gridCol w:w="1182"/>
      </w:tblGrid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Название на курса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  <w:rPr>
                <w:b/>
              </w:rPr>
            </w:pPr>
            <w:r w:rsidRPr="005D2670">
              <w:rPr>
                <w:b/>
              </w:rPr>
              <w:t>Минимално изискване за владеене на български език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Съдържание на курса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Хорариум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rPr>
                <w:b/>
              </w:rPr>
            </w:pPr>
            <w:r w:rsidRPr="005D2670">
              <w:rPr>
                <w:b/>
              </w:rPr>
              <w:t>Кредити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rPr>
                <w:lang w:val="ru-RU"/>
              </w:rPr>
            </w:pPr>
            <w:r w:rsidRPr="005D2670">
              <w:t>Български език А2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0 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(начинаещи)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Фонетика, лексика, граматика, разговор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</w:pPr>
            <w:r w:rsidRPr="005D2670">
              <w:t>Български език В1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А2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(средно 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Лексика и словообразуване, граматика, разговор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</w:pPr>
            <w:r w:rsidRPr="005D2670">
              <w:t>Български език В2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 xml:space="preserve">В1 </w:t>
            </w:r>
          </w:p>
          <w:p w:rsidR="00DC160C" w:rsidRPr="005D2670" w:rsidRDefault="00DC160C" w:rsidP="005401CE">
            <w:pPr>
              <w:ind w:firstLine="0"/>
              <w:jc w:val="left"/>
            </w:pPr>
            <w:r w:rsidRPr="005D2670">
              <w:t>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Лексика и словообразуване, граматика, разговор, речев етикет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RPr="005D2670" w:rsidTr="005401CE">
        <w:tc>
          <w:tcPr>
            <w:tcW w:w="2489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Български реалии</w:t>
            </w:r>
          </w:p>
          <w:p w:rsidR="00DC160C" w:rsidRPr="005D2670" w:rsidRDefault="00DC160C" w:rsidP="005401CE">
            <w:pPr>
              <w:ind w:firstLine="0"/>
              <w:jc w:val="left"/>
            </w:pP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 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pStyle w:val="BodyText"/>
              <w:jc w:val="left"/>
            </w:pPr>
            <w:r w:rsidRPr="005D2670">
              <w:t>История, география, култура на България</w:t>
            </w:r>
          </w:p>
          <w:p w:rsidR="00DC160C" w:rsidRPr="005D2670" w:rsidRDefault="00DC160C" w:rsidP="005401CE">
            <w:pPr>
              <w:ind w:firstLine="0"/>
              <w:jc w:val="left"/>
              <w:rPr>
                <w:i/>
              </w:rPr>
            </w:pPr>
            <w:r w:rsidRPr="005D2670">
              <w:rPr>
                <w:i/>
              </w:rPr>
              <w:t>Съдържа и обучение по български език!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5</w:t>
            </w:r>
          </w:p>
        </w:tc>
      </w:tr>
      <w:tr w:rsidR="00DC160C" w:rsidTr="005401CE">
        <w:tc>
          <w:tcPr>
            <w:tcW w:w="2489" w:type="dxa"/>
          </w:tcPr>
          <w:p w:rsidR="00DC160C" w:rsidRPr="005D2670" w:rsidRDefault="00DC160C" w:rsidP="005401CE">
            <w:pPr>
              <w:pStyle w:val="BodyText2"/>
            </w:pPr>
            <w:r w:rsidRPr="005D2670">
              <w:t xml:space="preserve">Специализиран български език (за педагози / икономисти / юристи и т. н.) </w:t>
            </w:r>
          </w:p>
        </w:tc>
        <w:tc>
          <w:tcPr>
            <w:tcW w:w="162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В1 (напреднали)</w:t>
            </w:r>
          </w:p>
        </w:tc>
        <w:tc>
          <w:tcPr>
            <w:tcW w:w="2938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Езикът на науката – терминология в дадена област</w:t>
            </w:r>
          </w:p>
        </w:tc>
        <w:tc>
          <w:tcPr>
            <w:tcW w:w="1417" w:type="dxa"/>
          </w:tcPr>
          <w:p w:rsidR="00DC160C" w:rsidRPr="005D2670" w:rsidRDefault="00DC160C" w:rsidP="005401CE">
            <w:pPr>
              <w:ind w:firstLine="0"/>
              <w:jc w:val="left"/>
            </w:pPr>
            <w:r w:rsidRPr="005D2670">
              <w:t>60 ч.</w:t>
            </w:r>
          </w:p>
        </w:tc>
        <w:tc>
          <w:tcPr>
            <w:tcW w:w="1182" w:type="dxa"/>
          </w:tcPr>
          <w:p w:rsidR="00DC160C" w:rsidRDefault="00DC160C" w:rsidP="005401CE">
            <w:pPr>
              <w:ind w:firstLine="0"/>
              <w:jc w:val="left"/>
            </w:pPr>
            <w:r w:rsidRPr="005D2670">
              <w:t>5</w:t>
            </w:r>
          </w:p>
          <w:p w:rsidR="00DC160C" w:rsidRDefault="00DC160C" w:rsidP="005401CE">
            <w:pPr>
              <w:ind w:firstLine="0"/>
              <w:jc w:val="left"/>
            </w:pPr>
          </w:p>
        </w:tc>
      </w:tr>
    </w:tbl>
    <w:p w:rsidR="00CF1D15" w:rsidRDefault="00CF1D15" w:rsidP="003B2C61">
      <w:pPr>
        <w:ind w:firstLine="0"/>
      </w:pPr>
    </w:p>
    <w:sectPr w:rsidR="00CF1D15" w:rsidSect="00E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C"/>
    <w:rsid w:val="003A0907"/>
    <w:rsid w:val="003B2C61"/>
    <w:rsid w:val="00486C5C"/>
    <w:rsid w:val="00756D3C"/>
    <w:rsid w:val="008F18BA"/>
    <w:rsid w:val="0095267B"/>
    <w:rsid w:val="00C41F0F"/>
    <w:rsid w:val="00CF1D15"/>
    <w:rsid w:val="00D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C"/>
    <w:pPr>
      <w:spacing w:after="0"/>
      <w:ind w:firstLine="709"/>
      <w:jc w:val="both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spacing w:after="200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C160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C160C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DC160C"/>
    <w:rPr>
      <w:rFonts w:ascii="Times New Roman" w:hAnsi="Times New Roman"/>
      <w:sz w:val="24"/>
      <w:lang w:val="bg-BG"/>
    </w:rPr>
  </w:style>
  <w:style w:type="paragraph" w:styleId="BodyText2">
    <w:name w:val="Body Text 2"/>
    <w:basedOn w:val="Normal"/>
    <w:link w:val="BodyText2Char"/>
    <w:uiPriority w:val="99"/>
    <w:unhideWhenUsed/>
    <w:rsid w:val="00DC160C"/>
    <w:pPr>
      <w:spacing w:line="240" w:lineRule="auto"/>
      <w:ind w:firstLine="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rsid w:val="00DC160C"/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C"/>
    <w:pPr>
      <w:spacing w:after="0"/>
      <w:ind w:firstLine="709"/>
      <w:jc w:val="both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spacing w:after="200"/>
      <w:ind w:left="720" w:firstLine="0"/>
      <w:contextualSpacing/>
      <w:jc w:val="left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DC160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C160C"/>
    <w:pPr>
      <w:spacing w:line="24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DC160C"/>
    <w:rPr>
      <w:rFonts w:ascii="Times New Roman" w:hAnsi="Times New Roman"/>
      <w:sz w:val="24"/>
      <w:lang w:val="bg-BG"/>
    </w:rPr>
  </w:style>
  <w:style w:type="paragraph" w:styleId="BodyText2">
    <w:name w:val="Body Text 2"/>
    <w:basedOn w:val="Normal"/>
    <w:link w:val="BodyText2Char"/>
    <w:uiPriority w:val="99"/>
    <w:unhideWhenUsed/>
    <w:rsid w:val="00DC160C"/>
    <w:pPr>
      <w:spacing w:line="240" w:lineRule="auto"/>
      <w:ind w:firstLine="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rsid w:val="00DC160C"/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User</cp:lastModifiedBy>
  <cp:revision>2</cp:revision>
  <dcterms:created xsi:type="dcterms:W3CDTF">2019-11-05T08:19:00Z</dcterms:created>
  <dcterms:modified xsi:type="dcterms:W3CDTF">2019-11-05T08:19:00Z</dcterms:modified>
</cp:coreProperties>
</file>